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8064090081d1633b17e0530d5fb175d06b6afd"/>
    <w:p>
      <w:pPr>
        <w:pStyle w:val="Heading3"/>
      </w:pPr>
      <w:r>
        <w:t xml:space="preserve">Собянин: Москва ввела дополнительные льготы по капремонту</w:t>
      </w:r>
    </w:p>
    <w:p>
      <w:pPr>
        <w:pStyle w:val="FirstParagraph"/>
      </w:pPr>
      <w:r>
        <w:t xml:space="preserve">03.08.2015</w:t>
      </w:r>
    </w:p>
    <w:p>
      <w:pPr>
        <w:pStyle w:val="BodyText"/>
      </w:pPr>
      <w:r>
        <w:drawing>
          <wp:inline>
            <wp:extent cx="5334000" cy="30241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ptevo.mos.ru/www/upload/medialibrary/aa4/sergey-sobyani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24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состоявшемся заседании президиума правительства Москвы Мэр столицы Сергей Собянин сообщил о введении дополнительных льгот для инвалидов по оплате взносов за капитальный ремонт.</w:t>
      </w:r>
    </w:p>
    <w:p>
      <w:pPr>
        <w:pStyle w:val="BodyText"/>
      </w:pPr>
      <w:r>
        <w:t xml:space="preserve">В ходе заседания Сергей Собянин предложил внести соответствующие изменения в законодательство и в бюджет Москвы, для обеспечения инвалидов льготами.</w:t>
      </w:r>
    </w:p>
    <w:p>
      <w:pPr>
        <w:pStyle w:val="BodyText"/>
      </w:pPr>
      <w:r>
        <w:t xml:space="preserve">На сегодняшний день льготные категории граждан получают социальную помощь из средств федерального бюджета, теперь они будут получать дополнительную поддержку на оплату взносов за капитальный ремонт из бюджета Москвы.</w:t>
      </w:r>
    </w:p>
    <w:p>
      <w:pPr>
        <w:pStyle w:val="BodyText"/>
      </w:pPr>
      <w:r>
        <w:t xml:space="preserve">По итогам обсуждения Мэром Москвы был принято решение распространить льготы по уплате взносов на капитальный ремонт на 10 категорий жителей города Москвы, которые в настоящее время не имеют таких льгот.</w:t>
      </w:r>
    </w:p>
    <w:p>
      <w:pPr>
        <w:pStyle w:val="BodyText"/>
      </w:pPr>
      <w:r>
        <w:t xml:space="preserve">Напомним, что с просьбой об установлении дополнительных льгот незащищенным категориям граждан к Сергею Собянину обратились представители московского отделения партии "Единая Россия".</w:t>
      </w:r>
    </w:p>
    <w:p>
      <w:pPr>
        <w:pStyle w:val="BodyText"/>
      </w:pPr>
      <w:r>
        <w:t xml:space="preserve">Необходимо отметить, что с 1 июля текущего года жители столицы начали оплачивать взнос на капитальный ремонт. Минимальный взнос - 15 рублей за кв. 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http://koptevo.mos.ru/overhaul/detail/2047258.html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Коптево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ptevo.mos.ru" TargetMode="External" /><Relationship Type="http://schemas.openxmlformats.org/officeDocument/2006/relationships/hyperlink" Id="rId23" Target="http://koptevo.mos.ru/overhaul/detail/20472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ptevo.mos.ru" TargetMode="External" /><Relationship Type="http://schemas.openxmlformats.org/officeDocument/2006/relationships/hyperlink" Id="rId23" Target="http://koptevo.mos.ru/overhaul/detail/20472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2024-11-01T11:44:03Z</dcterms:created>
  <dcterms:modified xsi:type="dcterms:W3CDTF">2024-11-01T11:44:03Z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