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28087db87868649b09732e0096ba8fd55fac9"/>
    <w:p>
      <w:pPr>
        <w:pStyle w:val="Heading3"/>
      </w:pPr>
      <w:r>
        <w:t xml:space="preserve">Центр в Коптеве объявил творческий конкурс в честь Дня Победы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iCs/>
          <w:i/>
          <w:bCs/>
          <w:b/>
        </w:rPr>
        <w:t xml:space="preserve">12.04.2024 Центр «Радость» объявил о начале открытого дистанционного конкурса творческих инициатив «Весна 1945 года». Об этом нашему корреспонденту сообщила сегодня педагог-организатор центра Екатерина Сухова.</w:t>
      </w:r>
      <w:r>
        <w:br/>
      </w:r>
      <w:r>
        <w:br/>
      </w:r>
    </w:p>
    <w:p>
      <w:pPr>
        <w:pStyle w:val="BodyText"/>
      </w:pPr>
      <w:r>
        <w:t xml:space="preserve">«Цель конкурса — воспитание эмоционально-ценностного сопричастного отношения детей, подростков, молодежи к подвигу советского народа в годы Великой Отечественной войны посредством реализации творческих инициатив в жанре художественного слова, изобразительного искусства, декоративно-прикладного творчества», — рассказала Екатерина Сухова.</w:t>
      </w:r>
      <w:r>
        <w:br/>
      </w:r>
      <w:r>
        <w:br/>
      </w:r>
    </w:p>
    <w:p>
      <w:pPr>
        <w:pStyle w:val="BodyText"/>
      </w:pPr>
      <w:r>
        <w:t xml:space="preserve">Как уточняется, дистанционный курс проводится по шести номинациям:</w:t>
      </w:r>
      <w:r>
        <w:br/>
      </w:r>
      <w:r>
        <w:t xml:space="preserve">«Художественное слово. Онлайн»</w:t>
      </w:r>
      <w:r>
        <w:br/>
      </w:r>
      <w:r>
        <w:t xml:space="preserve">«Художественное слово. Видеозапись»</w:t>
      </w:r>
      <w:r>
        <w:br/>
      </w:r>
      <w:r>
        <w:t xml:space="preserve">«Художественное слово: коллективное чтение. Видеозапись»</w:t>
      </w:r>
      <w:r>
        <w:br/>
      </w:r>
      <w:r>
        <w:t xml:space="preserve">«Изобразительное искусство»</w:t>
      </w:r>
      <w:r>
        <w:br/>
      </w:r>
      <w:r>
        <w:t xml:space="preserve">«Декоративно-прикладное творчество»</w:t>
      </w:r>
      <w:r>
        <w:br/>
      </w:r>
      <w:r>
        <w:t xml:space="preserve">«Домашняя филармония»</w:t>
      </w:r>
      <w:r>
        <w:br/>
      </w:r>
      <w:r>
        <w:br/>
      </w:r>
    </w:p>
    <w:p>
      <w:pPr>
        <w:pStyle w:val="BodyText"/>
      </w:pPr>
      <w:r>
        <w:t xml:space="preserve">Организаторы отметили, что к участию в номинациях 1-5 приглашаются учащиеся любых образовательных организаций в возрасте от 5 до 21 года, а также участники проекта «Московское долголетие».</w:t>
      </w:r>
      <w:r>
        <w:br/>
      </w:r>
      <w:r>
        <w:br/>
      </w:r>
    </w:p>
    <w:p>
      <w:pPr>
        <w:pStyle w:val="BodyText"/>
      </w:pPr>
      <w:r>
        <w:t xml:space="preserve">К участию в номинации 6 приглашаются семейные и дружеские ансамбли, объединяющие детей, членов их семей, друзей, соседей и тд, без возрастных ограничений.</w:t>
      </w:r>
      <w:r>
        <w:br/>
      </w:r>
      <w:r>
        <w:br/>
      </w:r>
    </w:p>
    <w:p>
      <w:pPr>
        <w:pStyle w:val="BodyText"/>
      </w:pPr>
      <w:r>
        <w:t xml:space="preserve">Сроки проведения 1.04-26.05.2024.</w:t>
      </w:r>
      <w:r>
        <w:br/>
      </w:r>
      <w:r>
        <w:br/>
      </w:r>
    </w:p>
    <w:p>
      <w:pPr>
        <w:pStyle w:val="BodyText"/>
      </w:pPr>
      <w:r>
        <w:t xml:space="preserve">Заявку на участие можно</w:t>
      </w:r>
      <w:r>
        <w:t xml:space="preserve"> </w:t>
      </w:r>
      <w:hyperlink r:id="rId20">
        <w:r>
          <w:rPr>
            <w:rStyle w:val="Hyperlink"/>
          </w:rPr>
          <w:t xml:space="preserve">подать по 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http://koptevo.mos.ru/presscenter/news/detail/12312233.html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12312233.html" TargetMode="External" /><Relationship Type="http://schemas.openxmlformats.org/officeDocument/2006/relationships/hyperlink" Id="rId20" Target="https://www.getinfo.choirsofmoscow.ru/anketirovanie/zayavka-na-uchastie-v-v-vserossijskom-distanczionnom-konkurse-tvorcheskix-inicziativ-%C2%ABvesna-1945-goda%C2%B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12312233.html" TargetMode="External" /><Relationship Type="http://schemas.openxmlformats.org/officeDocument/2006/relationships/hyperlink" Id="rId20" Target="https://www.getinfo.choirsofmoscow.ru/anketirovanie/zayavka-na-uchastie-v-v-vserossijskom-distanczionnom-konkurse-tvorcheskix-inicziativ-%C2%ABvesna-1945-goda%C2%B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2025-06-14T09:30:06Z</dcterms:created>
  <dcterms:modified xsi:type="dcterms:W3CDTF">2025-06-14T09:30:06Z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