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12f4ff9a5af085d550c0dbb652f644720c706"/>
    <w:p>
      <w:pPr>
        <w:pStyle w:val="Heading3"/>
      </w:pPr>
      <w:r>
        <w:t xml:space="preserve">Храм в Коптеве проводит онлай-трансляции служб</w:t>
      </w:r>
    </w:p>
    <w:p>
      <w:pPr>
        <w:pStyle w:val="FirstParagraph"/>
      </w:pPr>
      <w:r>
        <w:t xml:space="preserve">30.04.2020</w:t>
      </w:r>
    </w:p>
    <w:p>
      <w:pPr>
        <w:pStyle w:val="BodyText"/>
      </w:pPr>
      <w:r>
        <w:rPr>
          <w:iCs/>
          <w:i/>
          <w:bCs/>
          <w:b/>
        </w:rPr>
        <w:t xml:space="preserve">Храм святого великомученика Георгия Победоносца в Коптеве запустил прямые трансляции богослужений. Кроме того, онлайн можно подать поминовение. Новые сервисы доступны на сайте храма: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http://hramkoptevo.ru/</w:t>
        </w:r>
      </w:hyperlink>
    </w:p>
    <w:p>
      <w:pPr>
        <w:pStyle w:val="BodyText"/>
      </w:pPr>
      <w:r>
        <w:t xml:space="preserve">Из-за ухудшения эпидемиологической обстановки в столице храмы временно не принимают прихожан в соответствии с предписанием главного государственного санитарного врача по г. Москве.</w:t>
      </w:r>
    </w:p>
    <w:p>
      <w:pPr>
        <w:pStyle w:val="BodyText"/>
      </w:pPr>
      <w:r>
        <w:t xml:space="preserve">«Богослужения во всех храмах Москвы будут совершаться при участии только клира храма, а также сотрудников и волонтеров, присутствие которых необходимо», — сообщается на сайте храма.</w:t>
      </w:r>
    </w:p>
    <w:p>
      <w:pPr>
        <w:pStyle w:val="BodyText"/>
      </w:pPr>
      <w:r>
        <w:t xml:space="preserve">Приход храма святого великомученика Георгия Победоносца в Коптеве относится к Всехсвятскому благочинию и располагается по адресу ул. Большая Академическая, вл. 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http://koptevo.mos.ru/presscenter/news/detail/8871399.html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Коптево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hramkoptevo.ru/" TargetMode="External" /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presscenter/news/detail/8871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hramkoptevo.ru/" TargetMode="External" /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presscenter/news/detail/8871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2025-08-06T16:52:40Z</dcterms:created>
  <dcterms:modified xsi:type="dcterms:W3CDTF">2025-08-06T16:52:40Z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